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公文小标宋" w:hAnsi="方正公文小标宋" w:eastAsia="方正公文小标宋" w:cs="方正公文小标宋"/>
          <w:w w:val="90"/>
          <w:sz w:val="40"/>
          <w:szCs w:val="40"/>
          <w:lang w:val="en-US" w:eastAsia="zh-CN"/>
        </w:rPr>
      </w:pPr>
    </w:p>
    <w:p>
      <w:pPr>
        <w:rPr>
          <w:rFonts w:hint="default" w:ascii="方正公文小标宋" w:hAnsi="方正公文小标宋" w:eastAsia="方正公文小标宋" w:cs="方正公文小标宋"/>
          <w:w w:val="80"/>
          <w:sz w:val="44"/>
          <w:szCs w:val="44"/>
          <w:lang w:val="en-US" w:eastAsia="zh-CN"/>
        </w:rPr>
      </w:pPr>
      <w:r>
        <w:rPr>
          <w:rFonts w:hint="eastAsia" w:ascii="方正公文小标宋" w:hAnsi="方正公文小标宋" w:eastAsia="方正公文小标宋" w:cs="方正公文小标宋"/>
          <w:w w:val="80"/>
          <w:sz w:val="44"/>
          <w:szCs w:val="44"/>
          <w:lang w:val="en-US" w:eastAsia="zh-CN"/>
        </w:rPr>
        <w:t>关于组织召开“平安校园 从我做起”主题班会的通知</w:t>
      </w:r>
    </w:p>
    <w:p>
      <w:pPr>
        <w:rPr>
          <w:rFonts w:hint="eastAsia" w:ascii="仿宋" w:hAnsi="仿宋" w:eastAsia="仿宋" w:cs="仿宋"/>
          <w:sz w:val="32"/>
          <w:szCs w:val="32"/>
        </w:rPr>
      </w:pPr>
    </w:p>
    <w:p>
      <w:pPr>
        <w:numPr>
          <w:ilvl w:val="0"/>
          <w:numId w:val="0"/>
        </w:numPr>
        <w:ind w:firstLine="321" w:firstLineChars="1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班会主要内容</w:t>
      </w:r>
    </w:p>
    <w:p>
      <w:pPr>
        <w:keepNext w:val="0"/>
        <w:keepLines w:val="0"/>
        <w:pageBreakBefore w:val="0"/>
        <w:kinsoku/>
        <w:wordWrap/>
        <w:overflowPunct/>
        <w:topLinePunct w:val="0"/>
        <w:autoSpaceDE/>
        <w:autoSpaceDN/>
        <w:bidi w:val="0"/>
        <w:spacing w:line="360" w:lineRule="auto"/>
        <w:ind w:firstLine="643" w:firstLineChars="200"/>
        <w:textAlignment w:val="auto"/>
        <w:rPr>
          <w:rStyle w:val="7"/>
          <w:rFonts w:hint="eastAsia" w:ascii="方正楷体_GB2312" w:hAnsi="方正楷体_GB2312" w:eastAsia="方正楷体_GB2312" w:cs="方正楷体_GB2312"/>
          <w:b/>
          <w:bCs/>
          <w:sz w:val="32"/>
          <w:szCs w:val="32"/>
          <w:highlight w:val="yellow"/>
        </w:rPr>
      </w:pPr>
      <w:r>
        <w:rPr>
          <w:rFonts w:hint="eastAsia" w:ascii="方正楷体_GB2312" w:hAnsi="方正楷体_GB2312" w:eastAsia="方正楷体_GB2312" w:cs="方正楷体_GB2312"/>
          <w:b/>
          <w:bCs/>
          <w:sz w:val="32"/>
          <w:szCs w:val="32"/>
          <w:highlight w:val="yellow"/>
          <w:lang w:val="en-US" w:eastAsia="zh-CN"/>
        </w:rPr>
        <w:t>（一）</w:t>
      </w:r>
      <w:r>
        <w:rPr>
          <w:rStyle w:val="7"/>
          <w:rFonts w:hint="eastAsia" w:ascii="方正楷体_GB2312" w:hAnsi="方正楷体_GB2312" w:eastAsia="方正楷体_GB2312" w:cs="方正楷体_GB2312"/>
          <w:b/>
          <w:bCs/>
          <w:sz w:val="32"/>
          <w:szCs w:val="32"/>
          <w:highlight w:val="yellow"/>
        </w:rPr>
        <w:t>“等级平安校园”考评复核应知应会</w:t>
      </w:r>
    </w:p>
    <w:p>
      <w:pPr>
        <w:keepNext w:val="0"/>
        <w:keepLines w:val="0"/>
        <w:pageBreakBefore w:val="0"/>
        <w:widowControl/>
        <w:kinsoku/>
        <w:wordWrap/>
        <w:overflowPunct/>
        <w:topLinePunct w:val="0"/>
        <w:autoSpaceDE/>
        <w:autoSpaceDN/>
        <w:bidi w:val="0"/>
        <w:spacing w:line="360" w:lineRule="auto"/>
        <w:ind w:firstLine="643" w:firstLineChars="200"/>
        <w:jc w:val="left"/>
        <w:textAlignment w:val="auto"/>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1.“等级平安校园”考评复核对学校有什么意义？</w:t>
      </w:r>
    </w:p>
    <w:p>
      <w:pPr>
        <w:keepNext w:val="0"/>
        <w:keepLines w:val="0"/>
        <w:pageBreakBefore w:val="0"/>
        <w:widowControl/>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答：平安校园等级是学校综合考核的重要部分，是学校事业发展的重要保障。</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2. 学校创建“等级平安校园”的目标任务是什么？</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答：以5A标准建设平安校园，高质量通过本次4A复评。</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rPr>
        <w:t>3. 我们学校是否设有安全管理工作的专职机构？ </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答：有。学校安全管理工作的专职机构是安全保卫部。</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lang w:val="en-US" w:eastAsia="zh-CN"/>
        </w:rPr>
        <w:t>4</w:t>
      </w:r>
      <w:r>
        <w:rPr>
          <w:rStyle w:val="7"/>
          <w:rFonts w:hint="eastAsia" w:ascii="仿宋" w:hAnsi="仿宋" w:eastAsia="仿宋" w:cs="仿宋"/>
          <w:sz w:val="32"/>
          <w:szCs w:val="32"/>
        </w:rPr>
        <w:t>. 学校什么时间通过4A级平安校园考评？ </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kern w:val="0"/>
          <w:sz w:val="32"/>
          <w:szCs w:val="32"/>
          <w:lang w:bidi="ar"/>
        </w:rPr>
      </w:pPr>
      <w:r>
        <w:rPr>
          <w:rFonts w:hint="eastAsia" w:ascii="仿宋" w:hAnsi="仿宋" w:eastAsia="仿宋" w:cs="仿宋"/>
          <w:sz w:val="32"/>
          <w:szCs w:val="32"/>
        </w:rPr>
        <w:t>答：我校于2016年通过考评，取得4A级平安校园称号，2020年通过复评。学校将在2026年争创5A。</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5</w:t>
      </w:r>
      <w:r>
        <w:rPr>
          <w:rStyle w:val="7"/>
          <w:rFonts w:hint="eastAsia" w:ascii="仿宋" w:hAnsi="仿宋" w:eastAsia="仿宋" w:cs="仿宋"/>
          <w:sz w:val="32"/>
          <w:szCs w:val="32"/>
        </w:rPr>
        <w:t>. 师生在“等级平安校园”评审工作中应该注意什么？</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1）以饱满的热情、积极的态度参与到“等级平安校园”考评复核工作当中，展现良好的精神风貌；（2）在日常工作、学习、生活中牢固树立“安全第一”的理念，让安全成为一种习惯；（3）要自觉遵守校规校纪，勤奋学习、礼貌待人、文明用语，不断提升自身思想道德修养、科学文化素质和安全防范技能；（4）会报警，熟知学校24小时接报警电话 0571-86929110（钱塘校区）， 0572-3096110（南浔校区）；（5）懂得逃生要领和基本急救知识，会使用灭火器等消防器材。</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3"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lang w:val="en-US" w:eastAsia="zh-CN"/>
        </w:rPr>
        <w:t>6</w:t>
      </w:r>
      <w:r>
        <w:rPr>
          <w:rStyle w:val="7"/>
          <w:rFonts w:hint="eastAsia" w:ascii="仿宋" w:hAnsi="仿宋" w:eastAsia="仿宋" w:cs="仿宋"/>
          <w:sz w:val="32"/>
          <w:szCs w:val="32"/>
        </w:rPr>
        <w:t>. 学校通过何种途径开展安全宣传教育工作的？（举例）</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答：（1）在每年6月开展安全生产月系列活动。结合“4·15”国家安全日、“5·12”防灾减灾日、“6·26”国际禁毒日、“11·9”消防宣传日、“12·2”</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交通安全宣传日等特殊的日子里利用多种形式集中开展专题安全宣传教育；</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（2）每年都在新生入学始业教育、实习实践教育、毕业生离校安全文明教育等环节，告诫学生入学、离校、回家、就业、实习实践等安全注意事项，做到预防工作走在前；</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（3）劳动节、国庆、元旦、寒暑假等节假日前以及面临各类极端天气都要对师生进行安全提醒；</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（4）利用网络、广播、公众号、微信群、钉钉群等媒介不定期发布校内治安形势，提醒师生加强防范；</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（5）开展各种形式的应急演练，如消防演练、防恐防暴演练、逃生急救演练。</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7</w:t>
      </w:r>
      <w:r>
        <w:rPr>
          <w:rStyle w:val="7"/>
          <w:rFonts w:hint="eastAsia" w:ascii="仿宋" w:hAnsi="仿宋" w:eastAsia="仿宋" w:cs="仿宋"/>
          <w:sz w:val="32"/>
          <w:szCs w:val="32"/>
        </w:rPr>
        <w:t>. 平时你是否经常能看到校内进行的安全教育内容？教育内容采取何种形式？</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rPr>
        <w:t>答：有。线上主要有“平安浙水院”微信公众号、网站、安全员微信群等，线下有生活区宣传栏、校园LED屏、学生宿舍楼内的信息栏经常更新安全警示、安全温馨提示、标语以及校园内板报展览、专项安全教育活动、安全常识培训等。</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8</w:t>
      </w:r>
      <w:r>
        <w:rPr>
          <w:rStyle w:val="7"/>
          <w:rFonts w:hint="eastAsia" w:ascii="仿宋" w:hAnsi="仿宋" w:eastAsia="仿宋" w:cs="仿宋"/>
          <w:sz w:val="32"/>
          <w:szCs w:val="32"/>
        </w:rPr>
        <w:t>. 今年学校组织了哪些安全宣传教育活动？你所在学院或班级组织了哪些安全宣传活动？你参与了吗？</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答：学校定期开展防盗防诈骗宣传、122交通安全宣传、119消防安全宣传、心理健康、食品卫生、疾病防控以及新生安全教育、毕业生离校教育系列活动等宣传教育和咨询活动。我参与了……</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9</w:t>
      </w:r>
      <w:r>
        <w:rPr>
          <w:rStyle w:val="7"/>
          <w:rFonts w:hint="eastAsia" w:ascii="仿宋" w:hAnsi="仿宋" w:eastAsia="仿宋" w:cs="仿宋"/>
          <w:sz w:val="32"/>
          <w:szCs w:val="32"/>
        </w:rPr>
        <w:t>. 学校的AED（自动体外除颤仪）在什么位置？</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lang w:bidi="ar"/>
        </w:rPr>
      </w:pPr>
      <w:r>
        <w:rPr>
          <w:rFonts w:hint="eastAsia" w:ascii="仿宋" w:hAnsi="仿宋" w:eastAsia="仿宋" w:cs="仿宋"/>
          <w:sz w:val="32"/>
          <w:szCs w:val="32"/>
        </w:rPr>
        <w:t>答：钱塘区有3个：生活中心社区服务中心，风雨体育馆1楼，校医院1楼走廊。南浔校区有6个：校医院门口右边，听涛书院北侧通道内，问溪书院A区楼下，田径操场室内跑道区，博学楼走廊通道处，图书馆一楼北面停车处。</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1</w:t>
      </w:r>
      <w:r>
        <w:rPr>
          <w:rStyle w:val="7"/>
          <w:rFonts w:hint="eastAsia" w:ascii="仿宋" w:hAnsi="仿宋" w:eastAsia="仿宋" w:cs="仿宋"/>
          <w:sz w:val="32"/>
          <w:szCs w:val="32"/>
          <w:lang w:val="en-US" w:eastAsia="zh-CN"/>
        </w:rPr>
        <w:t>0</w:t>
      </w:r>
      <w:r>
        <w:rPr>
          <w:rStyle w:val="7"/>
          <w:rFonts w:hint="eastAsia" w:ascii="仿宋" w:hAnsi="仿宋" w:eastAsia="仿宋" w:cs="仿宋"/>
          <w:sz w:val="32"/>
          <w:szCs w:val="32"/>
        </w:rPr>
        <w:t>. 学校属地公安报警电话是多少？</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Style w:val="7"/>
          <w:rFonts w:hint="eastAsia" w:ascii="仿宋" w:hAnsi="仿宋" w:eastAsia="仿宋" w:cs="仿宋"/>
          <w:sz w:val="32"/>
          <w:szCs w:val="32"/>
        </w:rPr>
      </w:pPr>
      <w:r>
        <w:rPr>
          <w:rFonts w:hint="eastAsia" w:ascii="仿宋" w:hAnsi="仿宋" w:eastAsia="仿宋" w:cs="仿宋"/>
          <w:sz w:val="32"/>
          <w:szCs w:val="32"/>
        </w:rPr>
        <w:t>答：钱塘校区，白杨派出所，报警电话0571-86912110</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南浔校区，景区派出所，报警电话0572-3066580。</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 xml:space="preserve">. </w:t>
      </w:r>
      <w:r>
        <w:rPr>
          <w:rStyle w:val="7"/>
          <w:rFonts w:hint="eastAsia" w:ascii="仿宋" w:hAnsi="仿宋" w:eastAsia="仿宋" w:cs="仿宋"/>
          <w:sz w:val="32"/>
          <w:szCs w:val="32"/>
        </w:rPr>
        <w:t>反诈中心精准劝阻电话号码是多少？</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答：96110</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rPr>
        <w:t>1</w:t>
      </w:r>
      <w:r>
        <w:rPr>
          <w:rStyle w:val="7"/>
          <w:rFonts w:hint="eastAsia" w:ascii="仿宋" w:hAnsi="仿宋" w:eastAsia="仿宋" w:cs="仿宋"/>
          <w:sz w:val="32"/>
          <w:szCs w:val="32"/>
          <w:lang w:val="en-US" w:eastAsia="zh-CN"/>
        </w:rPr>
        <w:t>2</w:t>
      </w:r>
      <w:r>
        <w:rPr>
          <w:rStyle w:val="7"/>
          <w:rFonts w:hint="eastAsia" w:ascii="仿宋" w:hAnsi="仿宋" w:eastAsia="仿宋" w:cs="仿宋"/>
          <w:sz w:val="32"/>
          <w:szCs w:val="32"/>
        </w:rPr>
        <w:t>. 如何防范电信网络诈骗？</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认真识别常见的十大诈骗类型：贷款类诈骗，兼职刷单类诈骗，网络交友诱导赌博、投资类诈骗，冒充购物客服退款诈骗，虚假色情服务诈骗，冒充单位、公司领导诈骗，冒充公检法诈骗，投资理财类诈骗，冒充老师或其他熟人诈骗。而要预防电信网络诈骗，要做到“三个不要”，即不要轻易相信，不要轻易泄密，不要轻易汇款。</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 xml:space="preserve">. </w:t>
      </w:r>
      <w:r>
        <w:rPr>
          <w:rStyle w:val="7"/>
          <w:rFonts w:hint="eastAsia" w:ascii="仿宋" w:hAnsi="仿宋" w:eastAsia="仿宋" w:cs="仿宋"/>
          <w:sz w:val="32"/>
          <w:szCs w:val="32"/>
        </w:rPr>
        <w:t>大学生应如何进行安全网购？</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答：到标有网上销售经营许可证号码和工商行政管理机关红盾标志，并可点击进入查询的正规购物网站购物是安全的，建议不要绕过平台通过私下渠道付费。</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14</w:t>
      </w:r>
      <w:r>
        <w:rPr>
          <w:rFonts w:hint="eastAsia" w:ascii="仿宋" w:hAnsi="仿宋" w:eastAsia="仿宋" w:cs="仿宋"/>
          <w:b/>
          <w:bCs/>
          <w:sz w:val="32"/>
          <w:szCs w:val="32"/>
        </w:rPr>
        <w:t>.</w:t>
      </w:r>
      <w:r>
        <w:rPr>
          <w:rStyle w:val="7"/>
          <w:rFonts w:hint="eastAsia" w:ascii="仿宋" w:hAnsi="仿宋" w:eastAsia="仿宋" w:cs="仿宋"/>
          <w:b/>
          <w:bCs/>
          <w:sz w:val="32"/>
          <w:szCs w:val="32"/>
        </w:rPr>
        <w:t xml:space="preserve"> 寝</w:t>
      </w:r>
      <w:r>
        <w:rPr>
          <w:rStyle w:val="7"/>
          <w:rFonts w:hint="eastAsia" w:ascii="仿宋" w:hAnsi="仿宋" w:eastAsia="仿宋" w:cs="仿宋"/>
          <w:sz w:val="32"/>
          <w:szCs w:val="32"/>
        </w:rPr>
        <w:t>室内能否乱拉电线、使用大功率电器、吸烟？</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答：不能。寝室严禁使用大功率电器、乱接乱拉电线。在寝室内乱接乱拉电线，电线和插头插座多重连接，会导致接触不良，容易产生电火花，在周围有可燃物</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的时候，容易发生危险。严禁吸烟。</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rPr>
        <w:t>1</w:t>
      </w:r>
      <w:r>
        <w:rPr>
          <w:rStyle w:val="7"/>
          <w:rFonts w:hint="eastAsia" w:ascii="仿宋" w:hAnsi="仿宋" w:eastAsia="仿宋" w:cs="仿宋"/>
          <w:sz w:val="32"/>
          <w:szCs w:val="32"/>
          <w:lang w:val="en-US" w:eastAsia="zh-CN"/>
        </w:rPr>
        <w:t>5</w:t>
      </w:r>
      <w:r>
        <w:rPr>
          <w:rStyle w:val="7"/>
          <w:rFonts w:hint="eastAsia" w:ascii="仿宋" w:hAnsi="仿宋" w:eastAsia="仿宋" w:cs="仿宋"/>
          <w:sz w:val="32"/>
          <w:szCs w:val="32"/>
        </w:rPr>
        <w:t>. 如何报火警？</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答：（1）校内24小时报警电话：0571-86929110（钱塘校区）、0571-3096110（南浔校区），火警电话119；</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（2）报警时要讲清着火单位、具体位置；</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（3）说明着火起因，火势情况；</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（4）讲清报警人姓名、电话号码；</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（5）报警后要安排专人到路口指引消防车进入火灾现场。</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rPr>
        <w:t>1</w:t>
      </w:r>
      <w:r>
        <w:rPr>
          <w:rStyle w:val="7"/>
          <w:rFonts w:hint="eastAsia" w:ascii="仿宋" w:hAnsi="仿宋" w:eastAsia="仿宋" w:cs="仿宋"/>
          <w:sz w:val="32"/>
          <w:szCs w:val="32"/>
          <w:lang w:val="en-US" w:eastAsia="zh-CN"/>
        </w:rPr>
        <w:t>6</w:t>
      </w:r>
      <w:r>
        <w:rPr>
          <w:rStyle w:val="7"/>
          <w:rFonts w:hint="eastAsia" w:ascii="仿宋" w:hAnsi="仿宋" w:eastAsia="仿宋" w:cs="仿宋"/>
          <w:sz w:val="32"/>
          <w:szCs w:val="32"/>
        </w:rPr>
        <w:t>. 如何使用灭火器？</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答：灭火器使用方法四步：提、拔、瞄、压。</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提：使用灭火器首先要手提灭火器的提把，让灭火器保持水平垂直的状态，再将灭火器瓶体上下颠倒摇晃几次，让瓶体内的干粉松动，避免里面的干粉堆积成块。</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拔：拔是指拔掉灭火器保险销，在灭火器提拔下面有一个环状金属物，使用前必须拔掉金属环才能喷出干粉。</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瞄：瞄是指将灭火器的喷管瞄准火源，并且要在距离火焰3～5米处瞄准，才属于灭火器的有效射程内，需要用一只手握住喷管的最前端，控制好喷管喷射的方向，而另一只手提起灭火器提把。</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压：压是指压住灭火器的开关，让灭火器喷出干粉灭火，灭火器的开关就是它的提把，需要用手握住上下把杆，再用力将上下把杆靠拢，灭火器的开关就会被打开，里面的干粉也就会被喷出来。</w:t>
      </w:r>
    </w:p>
    <w:p>
      <w:pPr>
        <w:pStyle w:val="4"/>
        <w:keepNext w:val="0"/>
        <w:keepLines w:val="0"/>
        <w:pageBreakBefore w:val="0"/>
        <w:widowControl/>
        <w:tabs>
          <w:tab w:val="left" w:pos="312"/>
        </w:tabs>
        <w:kinsoku/>
        <w:wordWrap/>
        <w:overflowPunct/>
        <w:topLinePunct w:val="0"/>
        <w:autoSpaceDE/>
        <w:autoSpaceDN/>
        <w:bidi w:val="0"/>
        <w:spacing w:beforeAutospacing="0" w:afterAutospacing="0" w:line="360" w:lineRule="auto"/>
        <w:ind w:firstLine="643"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lang w:val="en-US" w:eastAsia="zh-CN"/>
        </w:rPr>
        <w:t>17</w:t>
      </w:r>
      <w:r>
        <w:rPr>
          <w:rStyle w:val="7"/>
          <w:rFonts w:hint="eastAsia" w:ascii="仿宋" w:hAnsi="仿宋" w:eastAsia="仿宋" w:cs="仿宋"/>
          <w:sz w:val="32"/>
          <w:szCs w:val="32"/>
        </w:rPr>
        <w:t>. 遭遇火灾，如何正确脱险？</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答：用湿毛巾掩住口鼻，从安全通道匍匐前进；披上浸湿的衣物，向安全出口方向快速逃生；用床单、衣服等自制简易救生绳从楼上小心滑下等；严禁从高的楼层上跳楼逃生。</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 xml:space="preserve">. </w:t>
      </w:r>
      <w:r>
        <w:rPr>
          <w:rStyle w:val="7"/>
          <w:rFonts w:hint="eastAsia" w:ascii="仿宋" w:hAnsi="仿宋" w:eastAsia="仿宋" w:cs="仿宋"/>
          <w:sz w:val="32"/>
          <w:szCs w:val="32"/>
        </w:rPr>
        <w:t>学校有无对电动自行车进行管理？</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答：有，学校出台了电动自行车治理专项方案，目前已规范校园通行证上牌，路面交通管理、充电棚改造、停放区域划分以及僵尸车处理等工作。</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19</w:t>
      </w:r>
      <w:r>
        <w:rPr>
          <w:rStyle w:val="7"/>
          <w:rFonts w:hint="eastAsia" w:ascii="仿宋" w:hAnsi="仿宋" w:eastAsia="仿宋" w:cs="仿宋"/>
          <w:sz w:val="32"/>
          <w:szCs w:val="32"/>
        </w:rPr>
        <w:t>. 校内骑电动自行车是否要佩戴头盔？</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答：需要，佩戴头盔有助于提升骑行人员安全防护水平，减轻交通事故后果，减少伤亡。</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 xml:space="preserve">. </w:t>
      </w:r>
      <w:r>
        <w:rPr>
          <w:rStyle w:val="7"/>
          <w:rFonts w:hint="eastAsia" w:ascii="仿宋" w:hAnsi="仿宋" w:eastAsia="仿宋" w:cs="仿宋"/>
          <w:b/>
          <w:bCs/>
          <w:sz w:val="32"/>
          <w:szCs w:val="32"/>
        </w:rPr>
        <w:t>电动车</w:t>
      </w:r>
      <w:r>
        <w:rPr>
          <w:rStyle w:val="7"/>
          <w:rFonts w:hint="eastAsia" w:ascii="仿宋" w:hAnsi="仿宋" w:eastAsia="仿宋" w:cs="仿宋"/>
          <w:sz w:val="32"/>
          <w:szCs w:val="32"/>
        </w:rPr>
        <w:t>能否在室内充电？</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答：不行。电动车要在学校充电点充电，禁止拆卸电瓶进室内充电，禁止私拉乱接电线。</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21</w:t>
      </w:r>
      <w:r>
        <w:rPr>
          <w:rStyle w:val="7"/>
          <w:rFonts w:hint="eastAsia" w:ascii="仿宋" w:hAnsi="仿宋" w:eastAsia="仿宋" w:cs="仿宋"/>
          <w:sz w:val="32"/>
          <w:szCs w:val="32"/>
        </w:rPr>
        <w:t>. 校园内机动车行驶车速是多少？</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答：在校内行驶的各种机动车辆须严格遵守交通标志标识、规定路线谨慎行驶、低速慢行，车速不得超过20公里/小时，严禁在校内鸣号。</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22</w:t>
      </w:r>
      <w:r>
        <w:rPr>
          <w:rStyle w:val="7"/>
          <w:rFonts w:hint="eastAsia" w:ascii="仿宋" w:hAnsi="仿宋" w:eastAsia="仿宋" w:cs="仿宋"/>
          <w:sz w:val="32"/>
          <w:szCs w:val="32"/>
        </w:rPr>
        <w:t>. 校园内机动车能否随意停放？</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答：机动车辆必须严格按要求整齐停放在停车位内，不得随意将车辆停放在交通要道、消防通道、建筑物出入口、绿化带等地，不得影响道路畅通；在校园内行驶必须主动避让行人、非机动车，严禁抢道、超车。</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23</w:t>
      </w:r>
      <w:r>
        <w:rPr>
          <w:rStyle w:val="7"/>
          <w:rFonts w:hint="eastAsia" w:ascii="仿宋" w:hAnsi="仿宋" w:eastAsia="仿宋" w:cs="仿宋"/>
          <w:sz w:val="32"/>
          <w:szCs w:val="32"/>
        </w:rPr>
        <w:t>. 校内发生交通事故后的处理方法？</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1）抢救伤员；（校内医务室电话88229120）；（2）及时报案；（校内24小时110报警电话：0571-86929110钱塘校区、0571-3096110南浔校区）（3）保护现场；（4）控制肇事者；（5）接受交警调解、到保险公司理赔或者向法院提起民事诉讼或刑事附带民事诉讼。</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24</w:t>
      </w:r>
      <w:r>
        <w:rPr>
          <w:rStyle w:val="7"/>
          <w:rFonts w:hint="eastAsia" w:ascii="仿宋" w:hAnsi="仿宋" w:eastAsia="仿宋" w:cs="仿宋"/>
          <w:sz w:val="32"/>
          <w:szCs w:val="32"/>
        </w:rPr>
        <w:t>.</w:t>
      </w:r>
      <w:r>
        <w:rPr>
          <w:rFonts w:hint="eastAsia" w:ascii="仿宋" w:hAnsi="仿宋" w:eastAsia="仿宋" w:cs="仿宋"/>
          <w:sz w:val="32"/>
          <w:szCs w:val="32"/>
        </w:rPr>
        <w:t xml:space="preserve"> </w:t>
      </w:r>
      <w:r>
        <w:rPr>
          <w:rStyle w:val="7"/>
          <w:rFonts w:hint="eastAsia" w:ascii="仿宋" w:hAnsi="仿宋" w:eastAsia="仿宋" w:cs="仿宋"/>
          <w:sz w:val="32"/>
          <w:szCs w:val="32"/>
        </w:rPr>
        <w:t>当发现有人触电时，正确的处置方法是？</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答：首先脱离电源，如触电者心脏骤停，应立即进行心肺复苏，及时报校医务室（88229120）和“120”急救中心求助。</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25</w:t>
      </w:r>
      <w:r>
        <w:rPr>
          <w:rStyle w:val="7"/>
          <w:rFonts w:hint="eastAsia" w:ascii="仿宋" w:hAnsi="仿宋" w:eastAsia="仿宋" w:cs="仿宋"/>
          <w:sz w:val="32"/>
          <w:szCs w:val="32"/>
        </w:rPr>
        <w:t>. 对溺水者进行抢救时，正确的处置方法是？</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答：上岸后立即清理患者口鼻的泥沙和水草，用常规手法开放气道，再以胸外按压30次，人工呼吸2次的比例进行心肺复苏，及时报校医务室（钱塘校区0571-86929102转6103南浔校区0572-3096120）和120急救中心。</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26</w:t>
      </w:r>
      <w:r>
        <w:rPr>
          <w:rStyle w:val="7"/>
          <w:rFonts w:hint="eastAsia" w:ascii="仿宋" w:hAnsi="仿宋" w:eastAsia="仿宋" w:cs="仿宋"/>
          <w:sz w:val="32"/>
          <w:szCs w:val="32"/>
        </w:rPr>
        <w:t>. 校内允许进行宗教活动吗？</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不允许。《普通高等学校学生管理规定》：任何组织和个人不得在学校进行宗教活动。任何宗教组织和教徒不得在宗教活动场所以外布道、传教，宣传有神论，或者散发宗教传单和其他未经政府主管部门批准出版发行的宗教书刊。</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27</w:t>
      </w:r>
      <w:r>
        <w:rPr>
          <w:rStyle w:val="7"/>
          <w:rFonts w:hint="eastAsia" w:ascii="仿宋" w:hAnsi="仿宋" w:eastAsia="仿宋" w:cs="仿宋"/>
          <w:sz w:val="32"/>
          <w:szCs w:val="32"/>
        </w:rPr>
        <w:t>. 大学生如何应对恐怖活动？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1）保持冷静：在遭遇恐怖事件时，保持冷静，避免恐慌。（2）迅速撤离：如果可能，尽快离开危险区域，避免成为攻击的目标。（3）隐蔽避险：如果无法迅速撤离，寻找安全的地方隐蔽，如办公室、教室或卫生间，并锁好门。（4）报警求助：在安全的情况下，立即拨打报警电话，提供准确的信息，包括地点、恐怖分子的特征和行为等。（5）避免对抗：除非绝对必要，否则避免与恐怖分子直接对抗，以免激化局势。（6）传递信息：如果可能，通过手机或其他通讯工具，向外界传递你所在的位置和情况。（7）遵循指示：听从现场安全人员或警察的指示，他们受过专业训练，知道如何最有效地处理这类情况。</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28</w:t>
      </w:r>
      <w:r>
        <w:rPr>
          <w:rStyle w:val="7"/>
          <w:rFonts w:hint="eastAsia" w:ascii="仿宋" w:hAnsi="仿宋" w:eastAsia="仿宋" w:cs="仿宋"/>
          <w:sz w:val="32"/>
          <w:szCs w:val="32"/>
        </w:rPr>
        <w:t>. 艾滋病通过哪几种途径传播？</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答：艾滋病通过性接触、血液和母婴三种途径传播，与艾滋病病毒感染者或病人的日常生活和工作接触不会被感染。</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29</w:t>
      </w:r>
      <w:r>
        <w:rPr>
          <w:rStyle w:val="7"/>
          <w:rFonts w:hint="eastAsia" w:ascii="仿宋" w:hAnsi="仿宋" w:eastAsia="仿宋" w:cs="仿宋"/>
          <w:sz w:val="32"/>
          <w:szCs w:val="32"/>
        </w:rPr>
        <w:t>. 如何预防食物中毒？</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1）查看包装食物的保质期。正规企业生产的所有包装食物都有生产日期、保质期和保存方法，购买时要仔细查看。（2）合理存放。夏季气温较高，食物应尽快食用。（3）辨识变质食物。观察食物颜色是否变化，闻气味是否异常。</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（4）科学进食。夏季少买多餐，食用前检查食物是否异常，去皮食用瓜果，避免自采野生菌类。</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lang w:val="en-US" w:eastAsia="zh-CN"/>
        </w:rPr>
        <w:t>30</w:t>
      </w:r>
      <w:r>
        <w:rPr>
          <w:rStyle w:val="7"/>
          <w:rFonts w:hint="eastAsia" w:ascii="仿宋" w:hAnsi="仿宋" w:eastAsia="仿宋" w:cs="仿宋"/>
          <w:sz w:val="32"/>
          <w:szCs w:val="32"/>
        </w:rPr>
        <w:t>. 常见毒品有哪些？</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答：毒品包括鸦片、海洛因、吗啡、大麻、可卡因、冰毒、摇头丸、K粉等。这些毒品对人体健康和社会安全都会造成极大的危害。</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3" w:firstLineChars="200"/>
        <w:textAlignment w:val="auto"/>
        <w:rPr>
          <w:rFonts w:hint="eastAsia" w:ascii="仿宋" w:hAnsi="仿宋" w:eastAsia="仿宋" w:cs="仿宋"/>
          <w:sz w:val="32"/>
          <w:szCs w:val="32"/>
        </w:rPr>
      </w:pPr>
      <w:r>
        <w:rPr>
          <w:rStyle w:val="7"/>
          <w:rFonts w:hint="eastAsia" w:ascii="仿宋" w:hAnsi="仿宋" w:eastAsia="仿宋" w:cs="仿宋"/>
          <w:sz w:val="32"/>
          <w:szCs w:val="32"/>
          <w:lang w:val="en-US" w:eastAsia="zh-CN"/>
        </w:rPr>
        <w:t>31</w:t>
      </w:r>
      <w:r>
        <w:rPr>
          <w:rStyle w:val="7"/>
          <w:rFonts w:hint="eastAsia" w:ascii="仿宋" w:hAnsi="仿宋" w:eastAsia="仿宋" w:cs="仿宋"/>
          <w:sz w:val="32"/>
          <w:szCs w:val="32"/>
        </w:rPr>
        <w:t>. 你对校园及周边的安全满意度评价如何？</w:t>
      </w:r>
    </w:p>
    <w:p>
      <w:pPr>
        <w:pStyle w:val="4"/>
        <w:keepNext w:val="0"/>
        <w:keepLines w:val="0"/>
        <w:pageBreakBefore w:val="0"/>
        <w:widowControl/>
        <w:kinsoku/>
        <w:wordWrap/>
        <w:overflowPunct/>
        <w:topLinePunct w:val="0"/>
        <w:autoSpaceDE/>
        <w:autoSpaceDN/>
        <w:bidi w:val="0"/>
        <w:spacing w:beforeAutospacing="0" w:afterAutospacing="0" w:line="360" w:lineRule="auto"/>
        <w:ind w:firstLine="640" w:firstLineChars="200"/>
        <w:textAlignment w:val="auto"/>
        <w:rPr>
          <w:rStyle w:val="7"/>
          <w:rFonts w:hint="eastAsia" w:ascii="仿宋" w:hAnsi="仿宋" w:eastAsia="仿宋" w:cs="仿宋"/>
          <w:sz w:val="32"/>
          <w:szCs w:val="32"/>
          <w:lang w:val="en-US" w:eastAsia="zh-CN"/>
        </w:rPr>
      </w:pPr>
      <w:r>
        <w:rPr>
          <w:rFonts w:hint="eastAsia" w:ascii="仿宋" w:hAnsi="仿宋" w:eastAsia="仿宋" w:cs="仿宋"/>
          <w:sz w:val="32"/>
          <w:szCs w:val="32"/>
        </w:rPr>
        <w:t>答：校园及周边安全稳定，总体安全情况良好，非常满意。</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方正楷体_GB2312" w:hAnsi="方正楷体_GB2312" w:eastAsia="方正楷体_GB2312" w:cs="方正楷体_GB2312"/>
          <w:b/>
          <w:bCs/>
          <w:sz w:val="32"/>
          <w:szCs w:val="32"/>
          <w:highlight w:val="yellow"/>
          <w:lang w:val="en-US" w:eastAsia="zh-CN"/>
        </w:rPr>
      </w:pPr>
      <w:r>
        <w:rPr>
          <w:rFonts w:hint="eastAsia" w:ascii="方正楷体_GB2312" w:hAnsi="方正楷体_GB2312" w:eastAsia="方正楷体_GB2312" w:cs="方正楷体_GB2312"/>
          <w:b/>
          <w:bCs/>
          <w:sz w:val="32"/>
          <w:szCs w:val="32"/>
          <w:highlight w:val="yellow"/>
          <w:lang w:val="en-US" w:eastAsia="zh-CN"/>
        </w:rPr>
        <w:t>（二）自我保护</w:t>
      </w:r>
    </w:p>
    <w:p>
      <w:pPr>
        <w:keepNext w:val="0"/>
        <w:keepLines w:val="0"/>
        <w:pageBreakBefore w:val="0"/>
        <w:kinsoku/>
        <w:wordWrap/>
        <w:overflowPunct/>
        <w:topLinePunct w:val="0"/>
        <w:autoSpaceDE/>
        <w:autoSpaceDN/>
        <w:bidi w:val="0"/>
        <w:spacing w:line="360" w:lineRule="auto"/>
        <w:ind w:firstLine="643" w:firstLineChars="200"/>
        <w:jc w:val="left"/>
        <w:textAlignment w:val="auto"/>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1.出行安全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①</w:t>
      </w:r>
      <w:r>
        <w:rPr>
          <w:rFonts w:hint="eastAsia" w:ascii="仿宋" w:hAnsi="仿宋" w:eastAsia="仿宋" w:cs="仿宋"/>
          <w:b/>
          <w:bCs/>
          <w:sz w:val="32"/>
          <w:szCs w:val="32"/>
          <w:lang w:val="en-US" w:eastAsia="zh-CN"/>
        </w:rPr>
        <w:t>不提倡学生自行组织集体出游，</w:t>
      </w:r>
      <w:r>
        <w:rPr>
          <w:rFonts w:hint="eastAsia" w:ascii="仿宋" w:hAnsi="仿宋" w:eastAsia="仿宋" w:cs="仿宋"/>
          <w:sz w:val="32"/>
          <w:szCs w:val="32"/>
          <w:lang w:val="en-US" w:eastAsia="zh-CN"/>
        </w:rPr>
        <w:t>外出要做到老师知情、家长知情，保持通讯畅通，注意旅途中人身财产安全、交通出行安全。</w:t>
      </w:r>
      <w:r>
        <w:rPr>
          <w:rFonts w:hint="eastAsia" w:ascii="仿宋" w:hAnsi="仿宋" w:eastAsia="仿宋" w:cs="仿宋"/>
          <w:b/>
          <w:bCs/>
          <w:sz w:val="32"/>
          <w:szCs w:val="32"/>
          <w:lang w:val="en-US" w:eastAsia="zh-CN"/>
        </w:rPr>
        <w:t>学生在离校回家、日常出行、与社会人员交往过程中加强自我保护，遇到极端个人或事件要及时避险，遇紧急情况要第一时间报警求助，避免受到意外伤害。求助方式：校内医务室电话88229120；（2）及时报案（校内24小时110报警电话：0571-86929110钱塘校区、0571-3096110南浔校区）</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②在校外乘坐公共交通工具应秉持“先下后上，不挤不抢”的原则，自觉遵守交通法规，不乘坐无营运证或超载的交通工具，不无证驾驶机动车。</w:t>
      </w:r>
    </w:p>
    <w:p>
      <w:pPr>
        <w:keepNext w:val="0"/>
        <w:keepLines w:val="0"/>
        <w:pageBreakBefore w:val="0"/>
        <w:kinsoku/>
        <w:wordWrap/>
        <w:overflowPunct/>
        <w:topLinePunct w:val="0"/>
        <w:autoSpaceDE/>
        <w:autoSpaceDN/>
        <w:bidi w:val="0"/>
        <w:spacing w:line="360" w:lineRule="auto"/>
        <w:ind w:firstLine="643" w:firstLineChars="200"/>
        <w:jc w:val="left"/>
        <w:textAlignment w:val="auto"/>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2.活动安全</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①</w:t>
      </w:r>
      <w:r>
        <w:rPr>
          <w:rFonts w:hint="eastAsia" w:ascii="仿宋" w:hAnsi="仿宋" w:eastAsia="仿宋" w:cs="仿宋"/>
          <w:b/>
          <w:bCs/>
          <w:kern w:val="0"/>
          <w:sz w:val="32"/>
          <w:szCs w:val="32"/>
          <w:lang w:val="en-US" w:eastAsia="zh-CN" w:bidi="ar-SA"/>
        </w:rPr>
        <w:t>不建议学生参加聚集性活动，</w:t>
      </w:r>
      <w:r>
        <w:rPr>
          <w:rFonts w:hint="eastAsia" w:ascii="仿宋" w:hAnsi="仿宋" w:eastAsia="仿宋" w:cs="仿宋"/>
          <w:kern w:val="0"/>
          <w:sz w:val="32"/>
          <w:szCs w:val="32"/>
          <w:lang w:val="en-US" w:eastAsia="zh-CN" w:bidi="ar-SA"/>
        </w:rPr>
        <w:t>参加勤工助学、社会实践、求职择业等活动应告知学校和家长，谨防传销、邪教等非法组织诱骗。</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②教育活动必须符合国家和社会公共利益。国家实行教育与宗教相分离。任何组织和个人不得利用宗教进行妨碍国家教育制度的活动。共产党员不得信仰宗教，不得参加宗教活动。共青团员不信教。</w:t>
      </w:r>
    </w:p>
    <w:p>
      <w:pPr>
        <w:keepNext w:val="0"/>
        <w:keepLines w:val="0"/>
        <w:pageBreakBefore w:val="0"/>
        <w:kinsoku/>
        <w:wordWrap/>
        <w:overflowPunct/>
        <w:topLinePunct w:val="0"/>
        <w:autoSpaceDE/>
        <w:autoSpaceDN/>
        <w:bidi w:val="0"/>
        <w:spacing w:line="360" w:lineRule="auto"/>
        <w:ind w:firstLine="643" w:firstLineChars="200"/>
        <w:jc w:val="left"/>
        <w:textAlignment w:val="auto"/>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3.网络安全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①注意保护个人隐私，不要随意透露个人信息。谨慎使用公共Wi-Fi，避免在不安全的网络环境下进行银行转账、购物等敏感操作。</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②在社交媒体上要规划好自己的个人信息和动态公开范围，避免被不法分子利用。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警惕电信网络诈骗，抵制各类“刷单”行为，不出租、出售、出借手机卡和银行卡，不点击未知链接，不轻信陌生来电，不透漏个人信息，遇到转账汇款要多核实，发现有问题及时报警；防范各类“套路贷”，不参与网络不良借贷。</w:t>
      </w:r>
    </w:p>
    <w:p>
      <w:pPr>
        <w:keepNext w:val="0"/>
        <w:keepLines w:val="0"/>
        <w:pageBreakBefore w:val="0"/>
        <w:kinsoku/>
        <w:wordWrap/>
        <w:overflowPunct/>
        <w:topLinePunct w:val="0"/>
        <w:autoSpaceDE/>
        <w:autoSpaceDN/>
        <w:bidi w:val="0"/>
        <w:spacing w:line="360" w:lineRule="auto"/>
        <w:ind w:firstLine="643" w:firstLineChars="200"/>
        <w:jc w:val="left"/>
        <w:textAlignment w:val="auto"/>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4.消防安全</w:t>
      </w:r>
    </w:p>
    <w:p>
      <w:pPr>
        <w:keepNext w:val="0"/>
        <w:keepLines w:val="0"/>
        <w:pageBreakBefore w:val="0"/>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离校应关闭宿舍、实验室水源、电源，不在宿舍、实验室存放易燃易爆或其他危险品，打扫好宿舍、实验室卫生，不存放易腐烂变质物品，维持环境干净整洁；离开宿舍、实验室时注意锁好门窗，不存放贵重物品；因科研任务需要留校的，要加强实验室安全规章制度的学习，规范实验操作规程。</w:t>
      </w:r>
    </w:p>
    <w:p>
      <w:pPr>
        <w:keepNext w:val="0"/>
        <w:keepLines w:val="0"/>
        <w:pageBreakBefore w:val="0"/>
        <w:kinsoku/>
        <w:wordWrap/>
        <w:overflowPunct/>
        <w:topLinePunct w:val="0"/>
        <w:autoSpaceDE/>
        <w:autoSpaceDN/>
        <w:bidi w:val="0"/>
        <w:spacing w:line="360" w:lineRule="auto"/>
        <w:ind w:firstLine="643" w:firstLineChars="200"/>
        <w:jc w:val="left"/>
        <w:textAlignment w:val="auto"/>
        <w:rPr>
          <w:rStyle w:val="7"/>
          <w:rFonts w:hint="eastAsia" w:ascii="仿宋" w:hAnsi="仿宋" w:eastAsia="仿宋" w:cs="仿宋"/>
          <w:sz w:val="32"/>
          <w:szCs w:val="32"/>
          <w:lang w:val="en-US" w:eastAsia="zh-CN"/>
        </w:rPr>
      </w:pPr>
      <w:r>
        <w:rPr>
          <w:rStyle w:val="7"/>
          <w:rFonts w:hint="eastAsia" w:ascii="仿宋" w:hAnsi="仿宋" w:eastAsia="仿宋" w:cs="仿宋"/>
          <w:sz w:val="32"/>
          <w:szCs w:val="32"/>
          <w:lang w:val="en-US" w:eastAsia="zh-CN"/>
        </w:rPr>
        <w:t>5.心理安全</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①主动和父母、老师、朋友沟通交流，拉进彼此之间的心理距离，加强沟通表达，关注生活中的积极事件，每天做几件喜欢做的事情。</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②学会自我关爱和心理调适，要觉察和发现自己情绪的变化，及时做一些积极的调整，让心理放松，缓解心理压力，保持积极心态。</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学习、生活、情感等方面遇到心理困惑时，可向辅导员、班主任或学校心理健康教育中心寻求帮助，如果情况紧急，拨打校园110救助。学校心理健康教育咨询中心地址：钱塘校区河长大厦二楼，电话0571-86926829；南浔校区闻潮书院B区一楼沁心坊，电话0572-3096166。学生可以通过心理健康信息化管理平台https://xlzx.zjweu.edu.cn进行线上预约或直接到心理中心进行现场预约。</w:t>
      </w:r>
    </w:p>
    <w:p>
      <w:pPr>
        <w:numPr>
          <w:ilvl w:val="0"/>
          <w:numId w:val="0"/>
        </w:numPr>
        <w:ind w:firstLine="560" w:firstLineChars="200"/>
        <w:rPr>
          <w:rFonts w:hint="default" w:asciiTheme="minorEastAsia" w:hAnsiTheme="minor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WI3ZGIxMzE3OGJkNWU5NmEzM2EyZmUzZTZhOTgifQ=="/>
    <w:docVar w:name="KSO_WPS_MARK_KEY" w:val="64db85a8-eaea-49ef-9eb4-e4b84ebd198e"/>
  </w:docVars>
  <w:rsids>
    <w:rsidRoot w:val="4B952C1F"/>
    <w:rsid w:val="48264E6C"/>
    <w:rsid w:val="4B952C1F"/>
    <w:rsid w:val="5479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4704</Words>
  <Characters>5029</Characters>
  <Lines>0</Lines>
  <Paragraphs>0</Paragraphs>
  <TotalTime>7</TotalTime>
  <ScaleCrop>false</ScaleCrop>
  <LinksUpToDate>false</LinksUpToDate>
  <CharactersWithSpaces>5121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2024-11-15T09:11:00Z</dcterms:created>
  <dc:creator>甜丫丫的小屋</dc:creator>
  <cp:lastModifiedBy>Dell</cp:lastModifiedBy>
  <dcterms:modified xsi:type="dcterms:W3CDTF">2024-11-16T08:47:47Z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4EE20C98926845BBBD9702CCD804D854_13</vt:lpwstr>
  </property>
</Properties>
</file>