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98E2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sz w:val="40"/>
          <w:szCs w:val="22"/>
        </w:rPr>
      </w:pPr>
      <w:r>
        <w:rPr>
          <w:rFonts w:hint="eastAsia"/>
          <w:sz w:val="40"/>
          <w:szCs w:val="22"/>
        </w:rPr>
        <w:t>电气工程学院关于规范主题班会工作的通知</w:t>
      </w:r>
    </w:p>
    <w:p w14:paraId="071ABFC2">
      <w:pPr>
        <w:bidi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各班、各团支部：</w:t>
      </w:r>
    </w:p>
    <w:p w14:paraId="72EE2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主题</w:t>
      </w:r>
      <w:r>
        <w:rPr>
          <w:rFonts w:hint="eastAsia" w:ascii="仿宋" w:hAnsi="仿宋" w:eastAsia="仿宋" w:cs="仿宋"/>
          <w:sz w:val="28"/>
          <w:szCs w:val="28"/>
        </w:rPr>
        <w:t>班会，是根据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sz w:val="28"/>
          <w:szCs w:val="28"/>
        </w:rPr>
        <w:t>工作要求，结合本班学生的实际情况，运用班集体对学生进行教育和开展工作的有效形式，也是学生自我教育的有效方式。为进一步加强对主题班会的管理、提高质量和切实提升效果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现对主题班会相关要求规范如下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</w:p>
    <w:p w14:paraId="60FE3E1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深入主题，特色鲜明。</w:t>
      </w:r>
    </w:p>
    <w:p w14:paraId="27837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主题班会最主要的是加以引导，在提高同学们认知的同时，培养学生的民主意识和自理自治能力，并且增强班级凝聚力，达到巩固班集体和良好班风的目的。</w:t>
      </w:r>
    </w:p>
    <w:p w14:paraId="6AAA533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端正态度，认真对待。</w:t>
      </w:r>
    </w:p>
    <w:p w14:paraId="025EB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题班会的内容与班级的每一个人息息相关，每个人都应端正态度，放下手机，认真听主讲人讲解PPT上的内容。主讲人也应严肃认真，站姿端正，为同学们做好表率。黑板要干净，无其他字体扰乱同学们视线，以便同学们专注学习。</w:t>
      </w:r>
    </w:p>
    <w:p w14:paraId="3702630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积极参与，思想活跃。</w:t>
      </w:r>
    </w:p>
    <w:p w14:paraId="13196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激发同学们的参与热情，调动同学们多多发表自己的意见。</w:t>
      </w:r>
    </w:p>
    <w:p w14:paraId="158F0F7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做好记录，注重时效。</w:t>
      </w:r>
    </w:p>
    <w:p w14:paraId="65C98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班会材料务必准时上交，内容要真实可靠，以便学院根据实际实际情况考核。材料中要含图片2-3张，并且原图传送，拍全拍好，主讲人、同学、PPT要在同一个画面（班会示例照片见附件）。</w:t>
      </w:r>
    </w:p>
    <w:p w14:paraId="69F51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电气工程学院团委将班级、团支部的主题班会开展情况纳入班级、团支部评优评先考核范畴。</w:t>
      </w:r>
    </w:p>
    <w:p w14:paraId="2AFCF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0EA9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C14D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电气工程学院</w:t>
      </w:r>
    </w:p>
    <w:p w14:paraId="010A6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2022年4月</w:t>
      </w:r>
    </w:p>
    <w:p w14:paraId="21678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4787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附：班会照片示例</w:t>
      </w:r>
    </w:p>
    <w:p w14:paraId="45B73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</w:pPr>
      <w:r>
        <w:drawing>
          <wp:inline distT="0" distB="0" distL="114300" distR="114300">
            <wp:extent cx="6111875" cy="3438525"/>
            <wp:effectExtent l="0" t="0" r="317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18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B7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</w:pPr>
    </w:p>
    <w:p w14:paraId="29AA0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</w:pPr>
    </w:p>
    <w:p w14:paraId="78AD4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</w:pPr>
    </w:p>
    <w:p w14:paraId="12F6B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</w:pPr>
    </w:p>
    <w:p w14:paraId="589AD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</w:pPr>
    </w:p>
    <w:p w14:paraId="065D8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</w:pPr>
    </w:p>
    <w:p w14:paraId="07BE4191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黑体" w:eastAsia="黑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0AE8B75F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黑体" w:eastAsia="黑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 w14:paraId="52031A40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黑体" w:eastAsia="黑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Style w:val="9"/>
          <w:rFonts w:ascii="黑体" w:eastAsia="黑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电气工程学院主题班会登记表</w:t>
      </w:r>
    </w:p>
    <w:p w14:paraId="7BD46978">
      <w:pPr>
        <w:snapToGrid/>
        <w:spacing w:before="0" w:beforeAutospacing="0" w:after="0" w:afterAutospacing="0" w:line="240" w:lineRule="auto"/>
        <w:ind w:right="-154" w:firstLine="5460" w:firstLineChars="1950"/>
        <w:jc w:val="both"/>
        <w:textAlignment w:val="baseline"/>
        <w:rPr>
          <w:rStyle w:val="9"/>
          <w:rFonts w:hint="default"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</w:pPr>
      <w:r>
        <w:rPr>
          <w:rStyle w:val="9"/>
          <w:rFonts w:ascii="仿宋_GB2312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填表时间：</w:t>
      </w:r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8"/>
        <w:gridCol w:w="2695"/>
        <w:gridCol w:w="1428"/>
        <w:gridCol w:w="2591"/>
      </w:tblGrid>
      <w:tr w14:paraId="17D18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DD922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学  院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6C0B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电气工程学院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786E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班级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DE45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E401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E548B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组织者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F8C6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517B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应到人数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A8423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18BD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4D99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班  长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19BF2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C0CF4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实到人数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FCF0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5074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D53A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时  间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02BB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7A17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地  点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4171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ADD7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094A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班会主题</w:t>
            </w:r>
          </w:p>
        </w:tc>
        <w:tc>
          <w:tcPr>
            <w:tcW w:w="6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FFDD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7C4F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1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718E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班会</w:t>
            </w:r>
          </w:p>
          <w:p w14:paraId="3FBFB86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内容</w:t>
            </w:r>
          </w:p>
        </w:tc>
        <w:tc>
          <w:tcPr>
            <w:tcW w:w="6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C1E2B">
            <w:pPr>
              <w:numPr>
                <w:ilvl w:val="0"/>
                <w:numId w:val="0"/>
              </w:numPr>
              <w:bidi w:val="0"/>
              <w:jc w:val="center"/>
              <w:rPr>
                <w:rStyle w:val="9"/>
                <w:rFonts w:hint="default"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Cs w:val="28"/>
                <w:lang w:val="en-US" w:eastAsia="zh-CN" w:bidi="ar-SA"/>
              </w:rPr>
            </w:pPr>
          </w:p>
        </w:tc>
      </w:tr>
      <w:tr w14:paraId="613CC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0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A0903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班级</w:t>
            </w:r>
          </w:p>
          <w:p w14:paraId="2E4280C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同学</w:t>
            </w:r>
          </w:p>
          <w:p w14:paraId="0577BD4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留言</w:t>
            </w:r>
          </w:p>
        </w:tc>
        <w:tc>
          <w:tcPr>
            <w:tcW w:w="6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AE0CB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宋体" w:eastAsia="宋体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40FA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1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6D11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班主任签字</w:t>
            </w:r>
          </w:p>
        </w:tc>
        <w:tc>
          <w:tcPr>
            <w:tcW w:w="67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5F07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仿宋_GB2312" w:hAnsi="宋体" w:eastAsia="仿宋_GB2312"/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 w14:paraId="05126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1EAF82"/>
    <w:multiLevelType w:val="singleLevel"/>
    <w:tmpl w:val="861EAF8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ZWM2ZWNhZGJiNGJlM2E4NjE0NDg4OTc5NTUxMTYifQ=="/>
  </w:docVars>
  <w:rsids>
    <w:rsidRoot w:val="30CB4943"/>
    <w:rsid w:val="015959DC"/>
    <w:rsid w:val="04120048"/>
    <w:rsid w:val="0EC66A6E"/>
    <w:rsid w:val="27B323F1"/>
    <w:rsid w:val="2AD40919"/>
    <w:rsid w:val="2F2A1CA7"/>
    <w:rsid w:val="30CB4943"/>
    <w:rsid w:val="3BF973F5"/>
    <w:rsid w:val="4C2C7DAC"/>
    <w:rsid w:val="4CEE7316"/>
    <w:rsid w:val="57F60592"/>
    <w:rsid w:val="5A4D7AD2"/>
    <w:rsid w:val="5AF03BC3"/>
    <w:rsid w:val="67A77FAB"/>
    <w:rsid w:val="6EF5F10F"/>
    <w:rsid w:val="6FC6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576</Words>
  <Characters>585</Characters>
  <Lines>0</Lines>
  <Paragraphs>0</Paragraphs>
  <TotalTime>0</TotalTime>
  <ScaleCrop>false</ScaleCrop>
  <LinksUpToDate>false</LinksUpToDate>
  <CharactersWithSpaces>593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2022-04-09T20:37:00Z</dcterms:created>
  <dc:creator>猫七七</dc:creator>
  <cp:lastModifiedBy>zhaoshuai</cp:lastModifiedBy>
  <dcterms:modified xsi:type="dcterms:W3CDTF">2024-10-18T03:07:17Z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7C4796372D5B45CCAEA7E5093752A5A8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